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7EA9" w14:textId="3B06DE5E" w:rsidR="00242815" w:rsidRDefault="00356129"/>
    <w:p w14:paraId="61695333" w14:textId="2480835C" w:rsidR="00DD6418" w:rsidRPr="00830829" w:rsidRDefault="00DD6418" w:rsidP="00DD6418">
      <w:pPr>
        <w:pStyle w:val="Tittel"/>
        <w:jc w:val="center"/>
      </w:pPr>
      <w:r w:rsidRPr="00830829">
        <w:t>Retningslinjer for fritidsfond for</w:t>
      </w:r>
    </w:p>
    <w:p w14:paraId="5DBE37B0" w14:textId="43CDB4B7" w:rsidR="00DD6418" w:rsidRPr="00830829" w:rsidRDefault="00DD6418" w:rsidP="00DD6418">
      <w:pPr>
        <w:pStyle w:val="Tittel"/>
        <w:jc w:val="center"/>
      </w:pPr>
      <w:r w:rsidRPr="00830829">
        <w:t>Solund kommune</w:t>
      </w:r>
    </w:p>
    <w:p w14:paraId="713C1B17" w14:textId="77777777" w:rsidR="00DD6418" w:rsidRPr="00830829" w:rsidRDefault="00DD6418" w:rsidP="00DD6418"/>
    <w:p w14:paraId="031A107F" w14:textId="77777777" w:rsidR="00DD6418" w:rsidRPr="00356129" w:rsidRDefault="00DD6418" w:rsidP="00DD6418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830829">
        <w:rPr>
          <w:rFonts w:ascii="Arial" w:eastAsia="Times New Roman" w:hAnsi="Arial" w:cs="Arial"/>
          <w:b/>
          <w:bCs/>
          <w:color w:val="242424"/>
          <w:lang w:eastAsia="nn-NO"/>
        </w:rPr>
        <w:t>1</w:t>
      </w:r>
      <w:r w:rsidRPr="00356129">
        <w:rPr>
          <w:rFonts w:ascii="Arial" w:eastAsia="Times New Roman" w:hAnsi="Arial" w:cs="Arial"/>
          <w:b/>
          <w:bCs/>
          <w:color w:val="242424"/>
          <w:lang w:val="nn-NO" w:eastAsia="nn-NO"/>
        </w:rPr>
        <w:t>.    Føremål: </w:t>
      </w:r>
    </w:p>
    <w:p w14:paraId="19F7791C" w14:textId="2979CAFD" w:rsidR="00DD6418" w:rsidRPr="00356129" w:rsidRDefault="00DD6418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Solund Fritidsfond har som føremål å gi barn og unge i alderen </w:t>
      </w:r>
      <w:r w:rsidR="000155BD" w:rsidRPr="00356129">
        <w:rPr>
          <w:rFonts w:ascii="Arial" w:eastAsia="Times New Roman" w:hAnsi="Arial" w:cs="Arial"/>
          <w:color w:val="242424"/>
          <w:lang w:val="nn-NO" w:eastAsia="nn-NO"/>
        </w:rPr>
        <w:t xml:space="preserve">frå og med 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>5</w:t>
      </w:r>
      <w:r w:rsidR="000155BD" w:rsidRPr="00356129">
        <w:rPr>
          <w:rFonts w:ascii="Arial" w:eastAsia="Times New Roman" w:hAnsi="Arial" w:cs="Arial"/>
          <w:color w:val="242424"/>
          <w:lang w:val="nn-NO" w:eastAsia="nn-NO"/>
        </w:rPr>
        <w:t xml:space="preserve"> 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>-1</w:t>
      </w:r>
      <w:r w:rsidR="000155BD" w:rsidRPr="00356129">
        <w:rPr>
          <w:rFonts w:ascii="Arial" w:eastAsia="Times New Roman" w:hAnsi="Arial" w:cs="Arial"/>
          <w:color w:val="242424"/>
          <w:lang w:val="nn-NO" w:eastAsia="nn-NO"/>
        </w:rPr>
        <w:t>9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 år </w:t>
      </w:r>
      <w:r w:rsidR="000155BD" w:rsidRPr="00356129">
        <w:rPr>
          <w:rFonts w:ascii="Arial" w:eastAsia="Times New Roman" w:hAnsi="Arial" w:cs="Arial"/>
          <w:color w:val="242424"/>
          <w:lang w:val="nn-NO" w:eastAsia="nn-NO"/>
        </w:rPr>
        <w:t xml:space="preserve">i søknadsåret 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>moglegheit til å delta i fritidsaktivitetar til tr</w:t>
      </w:r>
      <w:r w:rsidR="00225327" w:rsidRPr="00356129">
        <w:rPr>
          <w:rFonts w:ascii="Arial" w:eastAsia="Times New Roman" w:hAnsi="Arial" w:cs="Arial"/>
          <w:color w:val="242424"/>
          <w:lang w:val="nn-NO" w:eastAsia="nn-NO"/>
        </w:rPr>
        <w:t>a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>ss for</w:t>
      </w:r>
      <w:r w:rsidR="000155BD" w:rsidRPr="00356129">
        <w:rPr>
          <w:rFonts w:ascii="Arial" w:eastAsia="Times New Roman" w:hAnsi="Arial" w:cs="Arial"/>
          <w:color w:val="242424"/>
          <w:lang w:val="nn-NO" w:eastAsia="nn-NO"/>
        </w:rPr>
        <w:t xml:space="preserve"> utfordrande 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>familieøkonomi.</w:t>
      </w:r>
    </w:p>
    <w:p w14:paraId="45EDD7A7" w14:textId="77777777" w:rsidR="00DD6418" w:rsidRPr="00356129" w:rsidRDefault="00DD6418" w:rsidP="00DD6418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b/>
          <w:bCs/>
          <w:color w:val="242424"/>
          <w:lang w:val="nn-NO" w:eastAsia="nn-NO"/>
        </w:rPr>
        <w:t>2.    Målgruppe:</w:t>
      </w:r>
    </w:p>
    <w:p w14:paraId="50770027" w14:textId="064FB03D" w:rsidR="00DD6418" w:rsidRPr="00356129" w:rsidRDefault="00DD6418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Barn og unge mellom 5 og 1</w:t>
      </w:r>
      <w:r w:rsidR="000155BD" w:rsidRPr="00356129">
        <w:rPr>
          <w:rFonts w:ascii="Arial" w:eastAsia="Times New Roman" w:hAnsi="Arial" w:cs="Arial"/>
          <w:color w:val="242424"/>
          <w:lang w:val="nn-NO" w:eastAsia="nn-NO"/>
        </w:rPr>
        <w:t>9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 år som er </w:t>
      </w:r>
      <w:r w:rsidR="000155BD" w:rsidRPr="00356129">
        <w:rPr>
          <w:rFonts w:ascii="Arial" w:eastAsia="Times New Roman" w:hAnsi="Arial" w:cs="Arial"/>
          <w:color w:val="242424"/>
          <w:lang w:val="nn-NO" w:eastAsia="nn-NO"/>
        </w:rPr>
        <w:t xml:space="preserve">folkeregistrert 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>i Solund kommune, og som ikkje allereie mottek støtte til fritidsaktivitetar via NAV.</w:t>
      </w:r>
    </w:p>
    <w:p w14:paraId="004DB3E2" w14:textId="77777777" w:rsidR="00DD6418" w:rsidRPr="00356129" w:rsidRDefault="00DD6418" w:rsidP="00DD6418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b/>
          <w:bCs/>
          <w:color w:val="242424"/>
          <w:lang w:val="nn-NO" w:eastAsia="nn-NO"/>
        </w:rPr>
        <w:t>3.    Støtta skal brukast til:    </w:t>
      </w:r>
    </w:p>
    <w:p w14:paraId="3FFAA52A" w14:textId="5551A93B" w:rsidR="00DD6418" w:rsidRPr="00356129" w:rsidRDefault="00DD6418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Betaling for kostnader knytt til fritidsaktivitetar i Solund kommune, eller ein av nabokommunane. Dette kan</w:t>
      </w:r>
      <w:r w:rsidR="00A54A3B" w:rsidRPr="00356129">
        <w:rPr>
          <w:rFonts w:ascii="Arial" w:eastAsia="Times New Roman" w:hAnsi="Arial" w:cs="Arial"/>
          <w:color w:val="242424"/>
          <w:lang w:val="nn-NO" w:eastAsia="nn-NO"/>
        </w:rPr>
        <w:t xml:space="preserve"> blant anna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 vere:</w:t>
      </w:r>
    </w:p>
    <w:p w14:paraId="0D9F21B7" w14:textId="77777777" w:rsidR="00DD6418" w:rsidRPr="00356129" w:rsidRDefault="00DD6418" w:rsidP="00DD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medlemskontingent</w:t>
      </w:r>
    </w:p>
    <w:p w14:paraId="2CDD2919" w14:textId="77777777" w:rsidR="00DD6418" w:rsidRPr="00356129" w:rsidRDefault="00DD6418" w:rsidP="00DD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trenings- og aktivitetsavgift</w:t>
      </w:r>
    </w:p>
    <w:p w14:paraId="3B7E5FBA" w14:textId="77777777" w:rsidR="00DD6418" w:rsidRPr="00356129" w:rsidRDefault="00DD6418" w:rsidP="00DD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kulturskuleavgift</w:t>
      </w:r>
    </w:p>
    <w:p w14:paraId="7A2B2C85" w14:textId="77777777" w:rsidR="00DD6418" w:rsidRPr="00356129" w:rsidRDefault="00DD6418" w:rsidP="00DD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lisensar</w:t>
      </w:r>
    </w:p>
    <w:p w14:paraId="6557F53B" w14:textId="627E6452" w:rsidR="00DD6418" w:rsidRPr="00356129" w:rsidRDefault="00DD6418" w:rsidP="00DD64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eigenandel for turar, treningsleirar, deltaking på stemne og cupar m.m.</w:t>
      </w:r>
    </w:p>
    <w:p w14:paraId="7A67CFA4" w14:textId="77777777" w:rsidR="00DD6418" w:rsidRPr="00356129" w:rsidRDefault="00DD6418" w:rsidP="00DD6418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b/>
          <w:bCs/>
          <w:color w:val="242424"/>
          <w:lang w:val="nn-NO" w:eastAsia="nn-NO"/>
        </w:rPr>
        <w:t>4.    Støttebeløp:</w:t>
      </w:r>
    </w:p>
    <w:p w14:paraId="7B95C667" w14:textId="25C76840" w:rsidR="00DD6418" w:rsidRPr="00356129" w:rsidRDefault="00DD6418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Det kan bli gitt maksimalt</w:t>
      </w:r>
      <w:r w:rsidR="00356129" w:rsidRPr="00356129">
        <w:rPr>
          <w:rFonts w:ascii="Arial" w:eastAsia="Times New Roman" w:hAnsi="Arial" w:cs="Arial"/>
          <w:color w:val="242424"/>
          <w:lang w:val="nn-NO" w:eastAsia="nn-NO"/>
        </w:rPr>
        <w:t xml:space="preserve"> </w:t>
      </w:r>
      <w:r w:rsidR="006B791F" w:rsidRPr="00356129">
        <w:rPr>
          <w:rFonts w:ascii="Arial" w:eastAsia="Times New Roman" w:hAnsi="Arial" w:cs="Arial"/>
          <w:color w:val="242424"/>
          <w:lang w:val="nn-NO" w:eastAsia="nn-NO"/>
        </w:rPr>
        <w:t>5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>.000,- kr. i støtte til eit enkelt barn/ungdom i løpet av eit år.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br/>
        <w:t>Søknadsbeløp må være minimum 300,- kr. pr. barn/ungdom. Det kan søkjast fleire gonger i løpet av året. </w:t>
      </w:r>
    </w:p>
    <w:p w14:paraId="3BE95920" w14:textId="77777777" w:rsidR="00DD6418" w:rsidRPr="00356129" w:rsidRDefault="00DD6418" w:rsidP="00DD6418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b/>
          <w:bCs/>
          <w:color w:val="242424"/>
          <w:lang w:val="nn-NO" w:eastAsia="nn-NO"/>
        </w:rPr>
        <w:t>5.    Søknadsprosedyre:    </w:t>
      </w:r>
    </w:p>
    <w:p w14:paraId="6F51E0D2" w14:textId="17C7BFED" w:rsidR="00F94D2C" w:rsidRPr="00356129" w:rsidRDefault="00C75628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Søknader går</w:t>
      </w:r>
      <w:r w:rsidR="00DD6418" w:rsidRPr="00356129">
        <w:rPr>
          <w:rFonts w:ascii="Arial" w:eastAsia="Times New Roman" w:hAnsi="Arial" w:cs="Arial"/>
          <w:color w:val="242424"/>
          <w:lang w:val="nn-NO" w:eastAsia="nn-NO"/>
        </w:rPr>
        <w:t xml:space="preserve"> via digitalt skjema på Solund kommune si heimeside. </w:t>
      </w:r>
    </w:p>
    <w:p w14:paraId="5E666DD6" w14:textId="4357D688" w:rsidR="00A54A3B" w:rsidRPr="00356129" w:rsidRDefault="00A54A3B" w:rsidP="00A54A3B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a) Føresette</w:t>
      </w:r>
      <w:r w:rsidR="009F6892" w:rsidRPr="00356129">
        <w:rPr>
          <w:rFonts w:ascii="Arial" w:eastAsia="Times New Roman" w:hAnsi="Arial" w:cs="Arial"/>
          <w:color w:val="242424"/>
          <w:lang w:val="nn-NO" w:eastAsia="nn-NO"/>
        </w:rPr>
        <w:t xml:space="preserve"> eller søkjarar som har fyl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t 16 år søkjer via digitalt skjema på Solund kommune si heimeside. </w:t>
      </w:r>
    </w:p>
    <w:p w14:paraId="1A90A0D5" w14:textId="1BCDE8C3" w:rsidR="00A54A3B" w:rsidRPr="00356129" w:rsidRDefault="00A54A3B" w:rsidP="00A54A3B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b) Lag og organisasjonar kan søkje direkte for brukar, til aktivitetar og medlemskap. Her stillast det eit krav til at organisasjonen må følgje opp brukaren for å sikre faktisk deltaking. Det kan innebere m.a. motivasjon, transport, fylgje</w:t>
      </w:r>
      <w:r w:rsidR="009F6892" w:rsidRPr="00356129">
        <w:rPr>
          <w:rFonts w:ascii="Arial" w:eastAsia="Times New Roman" w:hAnsi="Arial" w:cs="Arial"/>
          <w:color w:val="242424"/>
          <w:lang w:val="nn-NO" w:eastAsia="nn-NO"/>
        </w:rPr>
        <w:t>,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 </w:t>
      </w:r>
      <w:proofErr w:type="spellStart"/>
      <w:r w:rsidRPr="00356129">
        <w:rPr>
          <w:rFonts w:ascii="Arial" w:eastAsia="Times New Roman" w:hAnsi="Arial" w:cs="Arial"/>
          <w:color w:val="242424"/>
          <w:lang w:val="nn-NO" w:eastAsia="nn-NO"/>
        </w:rPr>
        <w:t>m.v</w:t>
      </w:r>
      <w:proofErr w:type="spellEnd"/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. </w:t>
      </w:r>
    </w:p>
    <w:p w14:paraId="1D0B97A5" w14:textId="2FEC0EF4" w:rsidR="00A54A3B" w:rsidRPr="00356129" w:rsidRDefault="00A54A3B" w:rsidP="00A54A3B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Det er ingen søknadsfrist. Søknader vert handsama fortløpande, og ein kan vente svar seinast innan 4 veker. Søknaden skal innehalde informasjon om kven det blir søkt for og kva det blir søkt støtte til. Søkjar lastar opp kvittering for betalt faktura </w:t>
      </w:r>
      <w:r w:rsidR="009F6892" w:rsidRPr="00356129">
        <w:rPr>
          <w:rFonts w:ascii="Arial" w:eastAsia="Times New Roman" w:hAnsi="Arial" w:cs="Arial"/>
          <w:color w:val="242424"/>
          <w:lang w:val="nn-NO" w:eastAsia="nn-NO"/>
        </w:rPr>
        <w:t xml:space="preserve">og får denne refundert frå fritidsfondet. Alternativt betaler fritidsfondet ut på forskot, mot framvising av kvittering på betalt faktura i etterkant. </w:t>
      </w:r>
    </w:p>
    <w:p w14:paraId="4B3C2BBA" w14:textId="77777777" w:rsidR="00A54A3B" w:rsidRPr="00356129" w:rsidRDefault="00A54A3B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</w:p>
    <w:p w14:paraId="020CF646" w14:textId="332AD1AD" w:rsidR="00DD6418" w:rsidRPr="00356129" w:rsidRDefault="00DD6418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Det vert ikkje stilt krav om dokumentasjon av søkjar sin økonomiske situasjon, ordninga er tillitsbasert.</w:t>
      </w:r>
    </w:p>
    <w:p w14:paraId="46508025" w14:textId="77777777" w:rsidR="00DD6418" w:rsidRPr="00356129" w:rsidRDefault="00DD6418" w:rsidP="00DD6418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b/>
          <w:bCs/>
          <w:color w:val="242424"/>
          <w:lang w:val="nn-NO" w:eastAsia="nn-NO"/>
        </w:rPr>
        <w:t>6.    Søknadshandsaming:</w:t>
      </w:r>
    </w:p>
    <w:p w14:paraId="1950E56F" w14:textId="48206590" w:rsidR="00DD6418" w:rsidRPr="00356129" w:rsidRDefault="00DD6418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Søknaden vert </w:t>
      </w:r>
      <w:r w:rsidR="00F94D2C" w:rsidRPr="00356129">
        <w:rPr>
          <w:rFonts w:ascii="Arial" w:eastAsia="Times New Roman" w:hAnsi="Arial" w:cs="Arial"/>
          <w:color w:val="242424"/>
          <w:lang w:val="nn-NO" w:eastAsia="nn-NO"/>
        </w:rPr>
        <w:t xml:space="preserve">enkelt 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handsama administrativt av sakshandsamar </w:t>
      </w:r>
      <w:r w:rsidR="00A21E9F" w:rsidRPr="00356129">
        <w:rPr>
          <w:rFonts w:ascii="Arial" w:eastAsia="Times New Roman" w:hAnsi="Arial" w:cs="Arial"/>
          <w:color w:val="242424"/>
          <w:lang w:val="nn-NO" w:eastAsia="nn-NO"/>
        </w:rPr>
        <w:t>i Frivilligsentralen</w:t>
      </w:r>
      <w:r w:rsidR="00A96ECB" w:rsidRPr="00356129">
        <w:rPr>
          <w:rFonts w:ascii="Arial" w:eastAsia="Times New Roman" w:hAnsi="Arial" w:cs="Arial"/>
          <w:color w:val="242424"/>
          <w:lang w:val="nn-NO" w:eastAsia="nn-NO"/>
        </w:rPr>
        <w:t xml:space="preserve"> </w:t>
      </w: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i kommunen. </w:t>
      </w:r>
    </w:p>
    <w:p w14:paraId="454B5422" w14:textId="77777777" w:rsidR="00F94D2C" w:rsidRPr="00356129" w:rsidRDefault="00F94D2C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</w:p>
    <w:p w14:paraId="4D885222" w14:textId="77777777" w:rsidR="00F94D2C" w:rsidRPr="00356129" w:rsidRDefault="00F94D2C" w:rsidP="00F94D2C">
      <w:pPr>
        <w:spacing w:after="120" w:line="240" w:lineRule="auto"/>
        <w:rPr>
          <w:rFonts w:ascii="Arial" w:eastAsia="Times New Roman" w:hAnsi="Arial" w:cs="Arial"/>
          <w:b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b/>
          <w:color w:val="242424"/>
          <w:lang w:val="nn-NO" w:eastAsia="nn-NO"/>
        </w:rPr>
        <w:t>7.    Personvern:</w:t>
      </w:r>
    </w:p>
    <w:p w14:paraId="01C3C663" w14:textId="77777777" w:rsidR="00F94D2C" w:rsidRPr="00356129" w:rsidRDefault="00F94D2C" w:rsidP="00F94D2C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Søknaden vert handsama konfidensielt, og sletta når det ikkje lenger er bruk for den.</w:t>
      </w:r>
    </w:p>
    <w:p w14:paraId="09DD3C08" w14:textId="77777777" w:rsidR="00F94D2C" w:rsidRPr="00356129" w:rsidRDefault="00F94D2C" w:rsidP="00F94D2C">
      <w:pPr>
        <w:spacing w:after="120" w:line="240" w:lineRule="auto"/>
        <w:rPr>
          <w:rFonts w:ascii="Arial" w:eastAsia="Times New Roman" w:hAnsi="Arial" w:cs="Arial"/>
          <w:b/>
          <w:color w:val="242424"/>
          <w:lang w:val="nn-NO" w:eastAsia="nn-NO"/>
        </w:rPr>
      </w:pPr>
    </w:p>
    <w:p w14:paraId="4E9E63E2" w14:textId="77777777" w:rsidR="00F94D2C" w:rsidRPr="00356129" w:rsidRDefault="00F94D2C" w:rsidP="00F94D2C">
      <w:pPr>
        <w:spacing w:after="120" w:line="240" w:lineRule="auto"/>
        <w:rPr>
          <w:rFonts w:ascii="Arial" w:eastAsia="Times New Roman" w:hAnsi="Arial" w:cs="Arial"/>
          <w:b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b/>
          <w:color w:val="242424"/>
          <w:lang w:val="nn-NO" w:eastAsia="nn-NO"/>
        </w:rPr>
        <w:t xml:space="preserve">8. </w:t>
      </w:r>
      <w:proofErr w:type="spellStart"/>
      <w:r w:rsidRPr="00356129">
        <w:rPr>
          <w:rFonts w:ascii="Arial" w:eastAsia="Times New Roman" w:hAnsi="Arial" w:cs="Arial"/>
          <w:b/>
          <w:color w:val="242424"/>
          <w:lang w:val="nn-NO" w:eastAsia="nn-NO"/>
        </w:rPr>
        <w:t>Kjendtgjering</w:t>
      </w:r>
      <w:proofErr w:type="spellEnd"/>
    </w:p>
    <w:p w14:paraId="2D6ABD7B" w14:textId="77777777" w:rsidR="00F94D2C" w:rsidRPr="00356129" w:rsidRDefault="00F94D2C" w:rsidP="00F94D2C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Alle som er i kontakt med barn og unge, inkludert offentlege tenesteytarar og fritidsleiarar, skal jamleg gjerast kjende med tilbodet. </w:t>
      </w:r>
    </w:p>
    <w:p w14:paraId="72F3E322" w14:textId="77777777" w:rsidR="00F94D2C" w:rsidRPr="00356129" w:rsidRDefault="00F94D2C" w:rsidP="00F94D2C">
      <w:pPr>
        <w:pStyle w:val="Listeavsnit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Tilbodet skal gjerast kjent til alle føresette, barn og unge i kommunen, minst 2 gonger i året. </w:t>
      </w:r>
    </w:p>
    <w:p w14:paraId="115D8C2F" w14:textId="77777777" w:rsidR="00F94D2C" w:rsidRPr="00356129" w:rsidRDefault="00F94D2C" w:rsidP="00F94D2C">
      <w:pPr>
        <w:pStyle w:val="Listeavsnit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 xml:space="preserve">Til lag og organisasjonar minst ein gong i året. </w:t>
      </w:r>
    </w:p>
    <w:p w14:paraId="4CD7B23A" w14:textId="651A9B05" w:rsidR="00F94D2C" w:rsidRPr="00356129" w:rsidRDefault="00A96ECB" w:rsidP="00F94D2C">
      <w:pPr>
        <w:pStyle w:val="Listeavsnit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356129">
        <w:rPr>
          <w:rFonts w:ascii="Arial" w:eastAsia="Times New Roman" w:hAnsi="Arial" w:cs="Arial"/>
          <w:color w:val="242424"/>
          <w:lang w:val="nn-NO" w:eastAsia="nn-NO"/>
        </w:rPr>
        <w:t>Vere k</w:t>
      </w:r>
      <w:r w:rsidR="00F94D2C" w:rsidRPr="00356129">
        <w:rPr>
          <w:rFonts w:ascii="Arial" w:eastAsia="Times New Roman" w:hAnsi="Arial" w:cs="Arial"/>
          <w:color w:val="242424"/>
          <w:lang w:val="nn-NO" w:eastAsia="nn-NO"/>
        </w:rPr>
        <w:t xml:space="preserve">ontinuerleg synleg på kommunen si nettside </w:t>
      </w:r>
      <w:proofErr w:type="spellStart"/>
      <w:r w:rsidR="00F94D2C" w:rsidRPr="00356129">
        <w:rPr>
          <w:rFonts w:ascii="Arial" w:eastAsia="Times New Roman" w:hAnsi="Arial" w:cs="Arial"/>
          <w:color w:val="242424"/>
          <w:lang w:val="nn-NO" w:eastAsia="nn-NO"/>
        </w:rPr>
        <w:t>m.v</w:t>
      </w:r>
      <w:proofErr w:type="spellEnd"/>
      <w:r w:rsidR="00F94D2C" w:rsidRPr="00356129">
        <w:rPr>
          <w:rFonts w:ascii="Arial" w:eastAsia="Times New Roman" w:hAnsi="Arial" w:cs="Arial"/>
          <w:color w:val="242424"/>
          <w:lang w:val="nn-NO" w:eastAsia="nn-NO"/>
        </w:rPr>
        <w:t xml:space="preserve">. </w:t>
      </w:r>
    </w:p>
    <w:p w14:paraId="75E7828D" w14:textId="77777777" w:rsidR="00F94D2C" w:rsidRPr="00356129" w:rsidRDefault="00F94D2C" w:rsidP="00DD6418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</w:p>
    <w:p w14:paraId="29E823D0" w14:textId="77777777" w:rsidR="00DD6418" w:rsidRPr="00356129" w:rsidRDefault="00DD6418" w:rsidP="00DD6418">
      <w:pPr>
        <w:rPr>
          <w:lang w:val="nn-NO"/>
        </w:rPr>
      </w:pPr>
    </w:p>
    <w:p w14:paraId="49B2B01D" w14:textId="77777777" w:rsidR="00DD6418" w:rsidRPr="00356129" w:rsidRDefault="00DD6418" w:rsidP="00DD6418">
      <w:pPr>
        <w:rPr>
          <w:lang w:val="nn-NO"/>
        </w:rPr>
      </w:pPr>
    </w:p>
    <w:sectPr w:rsidR="00DD6418" w:rsidRPr="003561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8E22" w14:textId="77777777" w:rsidR="00693BAF" w:rsidRDefault="00693BAF" w:rsidP="0096077F">
      <w:pPr>
        <w:spacing w:after="0" w:line="240" w:lineRule="auto"/>
      </w:pPr>
      <w:r>
        <w:separator/>
      </w:r>
    </w:p>
  </w:endnote>
  <w:endnote w:type="continuationSeparator" w:id="0">
    <w:p w14:paraId="2896503D" w14:textId="77777777" w:rsidR="00693BAF" w:rsidRDefault="00693BAF" w:rsidP="0096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62FB" w14:textId="1CCF66BE" w:rsidR="001A7BF2" w:rsidRPr="001A7BF2" w:rsidRDefault="001A7BF2">
    <w:pPr>
      <w:pStyle w:val="Bunntekst"/>
      <w:rPr>
        <w:lang w:val="nn-NO"/>
      </w:rPr>
    </w:pPr>
    <w:r>
      <w:rPr>
        <w:lang w:val="nn-NO"/>
      </w:rPr>
      <w:t xml:space="preserve">Vedteken i </w:t>
    </w:r>
    <w:proofErr w:type="spellStart"/>
    <w:r>
      <w:rPr>
        <w:lang w:val="nn-NO"/>
      </w:rPr>
      <w:t>k.sak</w:t>
    </w:r>
    <w:proofErr w:type="spellEnd"/>
    <w:r>
      <w:rPr>
        <w:lang w:val="nn-NO"/>
      </w:rPr>
      <w:t xml:space="preserve"> 037/22</w:t>
    </w:r>
    <w:r w:rsidR="00830829">
      <w:rPr>
        <w:lang w:val="nn-NO"/>
      </w:rPr>
      <w:tab/>
      <w:t xml:space="preserve">Revidert i </w:t>
    </w:r>
    <w:proofErr w:type="spellStart"/>
    <w:r w:rsidR="00830829">
      <w:rPr>
        <w:lang w:val="nn-NO"/>
      </w:rPr>
      <w:t>k.sak</w:t>
    </w:r>
    <w:proofErr w:type="spellEnd"/>
    <w:r w:rsidR="00830829">
      <w:rPr>
        <w:lang w:val="nn-NO"/>
      </w:rPr>
      <w:t xml:space="preserve"> </w:t>
    </w:r>
    <w:r w:rsidR="0072569F">
      <w:rPr>
        <w:lang w:val="nn-NO"/>
      </w:rPr>
      <w:t>050</w:t>
    </w:r>
    <w:r w:rsidR="00830829">
      <w:rPr>
        <w:lang w:val="nn-NO"/>
      </w:rPr>
      <w:t>/23</w:t>
    </w:r>
    <w:r w:rsidR="00830829">
      <w:rPr>
        <w:lang w:val="nn-NO"/>
      </w:rPr>
      <w:tab/>
      <w:t xml:space="preserve">Revisjon: </w:t>
    </w:r>
    <w:r w:rsidR="0072569F">
      <w:rPr>
        <w:lang w:val="nn-N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2055" w14:textId="77777777" w:rsidR="00693BAF" w:rsidRDefault="00693BAF" w:rsidP="0096077F">
      <w:pPr>
        <w:spacing w:after="0" w:line="240" w:lineRule="auto"/>
      </w:pPr>
      <w:r>
        <w:separator/>
      </w:r>
    </w:p>
  </w:footnote>
  <w:footnote w:type="continuationSeparator" w:id="0">
    <w:p w14:paraId="137A1A7C" w14:textId="77777777" w:rsidR="00693BAF" w:rsidRDefault="00693BAF" w:rsidP="0096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3FC6" w14:textId="57778170" w:rsidR="00DD6418" w:rsidRDefault="00DD6418">
    <w:pPr>
      <w:pStyle w:val="Topptekst"/>
    </w:pPr>
    <w:r>
      <w:rPr>
        <w:noProof/>
        <w:lang w:val="nn-NO" w:eastAsia="nn-NO"/>
      </w:rPr>
      <w:drawing>
        <wp:inline distT="0" distB="0" distL="0" distR="0" wp14:anchorId="1EAD86B9" wp14:editId="0216234E">
          <wp:extent cx="1695450" cy="469089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und-kommune_logo_liggende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292" cy="481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6C0D"/>
    <w:multiLevelType w:val="multilevel"/>
    <w:tmpl w:val="12D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82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7C"/>
    <w:rsid w:val="000155BD"/>
    <w:rsid w:val="000E1668"/>
    <w:rsid w:val="001A7BF2"/>
    <w:rsid w:val="002040EE"/>
    <w:rsid w:val="00225327"/>
    <w:rsid w:val="00260E9D"/>
    <w:rsid w:val="00356129"/>
    <w:rsid w:val="00693BAF"/>
    <w:rsid w:val="006B791F"/>
    <w:rsid w:val="006C65DC"/>
    <w:rsid w:val="0072569F"/>
    <w:rsid w:val="00825C7C"/>
    <w:rsid w:val="00830829"/>
    <w:rsid w:val="008311FE"/>
    <w:rsid w:val="008739DA"/>
    <w:rsid w:val="0096077F"/>
    <w:rsid w:val="009F6892"/>
    <w:rsid w:val="00A21E9F"/>
    <w:rsid w:val="00A54A3B"/>
    <w:rsid w:val="00A5738B"/>
    <w:rsid w:val="00A96ECB"/>
    <w:rsid w:val="00BC49AE"/>
    <w:rsid w:val="00C60CF3"/>
    <w:rsid w:val="00C61BAE"/>
    <w:rsid w:val="00C75628"/>
    <w:rsid w:val="00D83BB6"/>
    <w:rsid w:val="00DD6418"/>
    <w:rsid w:val="00E115D0"/>
    <w:rsid w:val="00E13123"/>
    <w:rsid w:val="00F94D2C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38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D6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077F"/>
  </w:style>
  <w:style w:type="paragraph" w:styleId="Bunntekst">
    <w:name w:val="footer"/>
    <w:basedOn w:val="Normal"/>
    <w:link w:val="Bunn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077F"/>
  </w:style>
  <w:style w:type="paragraph" w:styleId="Tittel">
    <w:name w:val="Title"/>
    <w:basedOn w:val="Normal"/>
    <w:next w:val="Normal"/>
    <w:link w:val="TittelTegn"/>
    <w:uiPriority w:val="10"/>
    <w:qFormat/>
    <w:rsid w:val="00DD64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DD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D6418"/>
    <w:rPr>
      <w:rFonts w:ascii="Times New Roman" w:eastAsia="Times New Roman" w:hAnsi="Times New Roman" w:cs="Times New Roman"/>
      <w:b/>
      <w:bCs/>
      <w:sz w:val="27"/>
      <w:szCs w:val="27"/>
      <w:lang w:val="nn-NO" w:eastAsia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61BA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1BA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1BA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1BA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1BA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6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1BA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94D2C"/>
    <w:pPr>
      <w:ind w:left="720"/>
      <w:contextualSpacing/>
    </w:pPr>
  </w:style>
  <w:style w:type="paragraph" w:styleId="Revisjon">
    <w:name w:val="Revision"/>
    <w:hidden/>
    <w:uiPriority w:val="99"/>
    <w:semiHidden/>
    <w:rsid w:val="006B79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2023-11-02T08:26:00Z</dcterms:created>
  <dcterms:modified xsi:type="dcterms:W3CDTF">2023-11-02T08:28:00Z</dcterms:modified>
</cp:coreProperties>
</file>