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D9" w:rsidRPr="00DC6BF8" w:rsidRDefault="003C4AD9" w:rsidP="003C4AD9">
      <w:pPr>
        <w:spacing w:line="360" w:lineRule="auto"/>
        <w:jc w:val="left"/>
        <w:rPr>
          <w:b/>
          <w:sz w:val="24"/>
          <w:szCs w:val="24"/>
        </w:rPr>
      </w:pPr>
      <w:bookmarkStart w:id="0" w:name="_GoBack"/>
      <w:bookmarkEnd w:id="0"/>
      <w:r w:rsidRPr="00DC6BF8">
        <w:rPr>
          <w:b/>
          <w:sz w:val="24"/>
          <w:szCs w:val="24"/>
        </w:rPr>
        <w:t>Reglement om fråvær, permisjonar og bortvisning</w:t>
      </w:r>
    </w:p>
    <w:p w:rsidR="003C4AD9" w:rsidRPr="00DC6BF8" w:rsidRDefault="003C4AD9" w:rsidP="003C4AD9">
      <w:pPr>
        <w:spacing w:line="360" w:lineRule="auto"/>
        <w:jc w:val="left"/>
      </w:pPr>
      <w:r w:rsidRPr="00DC6BF8">
        <w:t>Alt fråvær blir registrert. Fråvær som gjer at eleven ikkje kan følgje vanleg progresjon for undervisninga, kan føre til at eleven mister plassen på gruppa.</w:t>
      </w:r>
    </w:p>
    <w:p w:rsidR="003C4AD9" w:rsidRPr="00DC6BF8" w:rsidRDefault="003C4AD9" w:rsidP="003C4AD9">
      <w:pPr>
        <w:spacing w:line="360" w:lineRule="auto"/>
        <w:jc w:val="left"/>
        <w:rPr>
          <w:b/>
          <w:i/>
        </w:rPr>
      </w:pPr>
      <w:r w:rsidRPr="00DC6BF8">
        <w:rPr>
          <w:b/>
          <w:i/>
        </w:rPr>
        <w:t>Fråvær over 10 % som ikkje er dokumentert med legeerklæring fører til at eleven mister retten til å ta timane igjen gratis innanfor fristen på tre år, jf. introduksjonslova. Kommunen kan krevje betaling for dei timane opplæring deltakaren tek igjen som følgje av langvarig fråvær som ikkje er dokumentert. Ved omfattande fråvær kan kommunen treffe vedtak om stans , som inneber at deltakaren blir fråtatt  retten til opplæring i 300 t opplæring, jf. introduksjonslova.</w:t>
      </w:r>
    </w:p>
    <w:p w:rsidR="003C4AD9" w:rsidRPr="00DC6BF8" w:rsidRDefault="003C4AD9" w:rsidP="003C4AD9">
      <w:pPr>
        <w:spacing w:line="360" w:lineRule="auto"/>
        <w:jc w:val="left"/>
        <w:rPr>
          <w:b/>
        </w:rPr>
      </w:pPr>
      <w:r w:rsidRPr="00DC6BF8">
        <w:rPr>
          <w:b/>
        </w:rPr>
        <w:t>Sjukdom</w:t>
      </w:r>
    </w:p>
    <w:p w:rsidR="003C4AD9" w:rsidRPr="00DC6BF8" w:rsidRDefault="003C4AD9" w:rsidP="003C4AD9">
      <w:pPr>
        <w:spacing w:line="360" w:lineRule="auto"/>
        <w:jc w:val="left"/>
      </w:pPr>
      <w:r w:rsidRPr="00DC6BF8">
        <w:t>Du har rett på inntil fire eigenmeldingar på grunn av sjukdom i løpet av 12 månader. Eigenmelding gjeld for tre vekedagar. Eigenmeldingsskjema får du hos læraren eller på kommunehuset. Ved alt fråvær må du gje beskjed til læraren før undervisninga startar om morgonen.</w:t>
      </w:r>
    </w:p>
    <w:p w:rsidR="003C4AD9" w:rsidRPr="00DC6BF8" w:rsidRDefault="003C4AD9" w:rsidP="003C4AD9">
      <w:pPr>
        <w:spacing w:line="360" w:lineRule="auto"/>
        <w:jc w:val="left"/>
        <w:rPr>
          <w:b/>
        </w:rPr>
      </w:pPr>
      <w:r w:rsidRPr="00DC6BF8">
        <w:rPr>
          <w:b/>
        </w:rPr>
        <w:t>Permisjonar</w:t>
      </w:r>
    </w:p>
    <w:p w:rsidR="003C4AD9" w:rsidRPr="00DC6BF8" w:rsidRDefault="003C4AD9" w:rsidP="003C4AD9">
      <w:pPr>
        <w:spacing w:line="360" w:lineRule="auto"/>
        <w:jc w:val="left"/>
      </w:pPr>
      <w:r w:rsidRPr="00DC6BF8">
        <w:t>Du kan få permisjon i forbindelse med religiøse høgtider. Du får ikkje permisjon for besøk på offentlege kontor i undervisningstida. Elles gjeld permisjonsreglement til Solund kommune.</w:t>
      </w:r>
    </w:p>
    <w:p w:rsidR="003C4AD9" w:rsidRPr="00DC6BF8" w:rsidRDefault="003C4AD9" w:rsidP="003C4AD9">
      <w:pPr>
        <w:spacing w:line="360" w:lineRule="auto"/>
        <w:jc w:val="left"/>
        <w:rPr>
          <w:b/>
        </w:rPr>
      </w:pPr>
      <w:r w:rsidRPr="00DC6BF8">
        <w:rPr>
          <w:b/>
        </w:rPr>
        <w:t>Bortvisning</w:t>
      </w:r>
    </w:p>
    <w:p w:rsidR="003C4AD9" w:rsidRDefault="003C4AD9" w:rsidP="003C4AD9">
      <w:pPr>
        <w:spacing w:line="360" w:lineRule="auto"/>
        <w:jc w:val="left"/>
      </w:pPr>
      <w:r w:rsidRPr="00DC6BF8">
        <w:t>Når ein elev har vist åtferd som i alvorleg grad går ut over orden og arbeidsro på kurset, kan eleven bli bortvist for resten av kurset. (</w:t>
      </w:r>
      <w:proofErr w:type="spellStart"/>
      <w:r w:rsidRPr="00DC6BF8">
        <w:t>jf</w:t>
      </w:r>
      <w:proofErr w:type="spellEnd"/>
      <w:r w:rsidRPr="00DC6BF8">
        <w:t xml:space="preserve"> §4A-9 opplæringslova). Eleven må ikkje vere påverka av alkohol eller anna rusande eller bedøvande middel i kurstida.</w:t>
      </w:r>
    </w:p>
    <w:p w:rsidR="003C4AD9" w:rsidRDefault="003C4AD9" w:rsidP="003C4AD9">
      <w:pPr>
        <w:spacing w:line="360" w:lineRule="auto"/>
        <w:jc w:val="left"/>
      </w:pPr>
    </w:p>
    <w:p w:rsidR="003C4AD9" w:rsidRDefault="003C4AD9" w:rsidP="003C4AD9">
      <w:pPr>
        <w:spacing w:line="360" w:lineRule="auto"/>
        <w:jc w:val="left"/>
      </w:pPr>
    </w:p>
    <w:p w:rsidR="00ED4876" w:rsidRDefault="00ED4876"/>
    <w:sectPr w:rsidR="00ED48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D9"/>
    <w:rsid w:val="003C4AD9"/>
    <w:rsid w:val="00ED487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D9"/>
    <w:pPr>
      <w:spacing w:after="120" w:line="140" w:lineRule="exact"/>
      <w:jc w:val="center"/>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D9"/>
    <w:pPr>
      <w:spacing w:after="120" w:line="140" w:lineRule="exact"/>
      <w:jc w:val="center"/>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1196</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Sunnfjord Ytre Sogn IKT</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Røed Gunnlaug Olsvoll</dc:creator>
  <cp:lastModifiedBy>Røed Gunnlaug Olsvoll</cp:lastModifiedBy>
  <cp:revision>1</cp:revision>
  <dcterms:created xsi:type="dcterms:W3CDTF">2013-11-11T14:01:00Z</dcterms:created>
  <dcterms:modified xsi:type="dcterms:W3CDTF">2013-11-11T14:01:00Z</dcterms:modified>
</cp:coreProperties>
</file>